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3A72" w14:textId="77777777" w:rsidR="005B0A65" w:rsidRDefault="005B0A65">
      <w:pPr>
        <w:pStyle w:val="BodyText"/>
        <w:spacing w:before="10"/>
        <w:rPr>
          <w:rFonts w:ascii="Times New Roman"/>
          <w:sz w:val="12"/>
        </w:rPr>
      </w:pPr>
    </w:p>
    <w:p w14:paraId="43730765" w14:textId="77777777" w:rsidR="00C757CE" w:rsidRPr="00C757CE" w:rsidRDefault="00C757CE">
      <w:pPr>
        <w:spacing w:before="100"/>
        <w:ind w:left="2020" w:right="3766"/>
        <w:rPr>
          <w:rFonts w:ascii="Century Schoolbook"/>
          <w:sz w:val="28"/>
          <w:szCs w:val="28"/>
        </w:rPr>
      </w:pPr>
      <w:r w:rsidRPr="00C757CE">
        <w:rPr>
          <w:noProof/>
          <w:sz w:val="28"/>
          <w:szCs w:val="28"/>
        </w:rPr>
        <w:drawing>
          <wp:anchor distT="0" distB="0" distL="0" distR="0" simplePos="0" relativeHeight="251654656" behindDoc="0" locked="0" layoutInCell="1" allowOverlap="1" wp14:anchorId="04A409E9" wp14:editId="241CD988">
            <wp:simplePos x="0" y="0"/>
            <wp:positionH relativeFrom="page">
              <wp:posOffset>242857</wp:posOffset>
            </wp:positionH>
            <wp:positionV relativeFrom="paragraph">
              <wp:posOffset>-92914</wp:posOffset>
            </wp:positionV>
            <wp:extent cx="1099515" cy="115231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99515" cy="1152314"/>
                    </a:xfrm>
                    <a:prstGeom prst="rect">
                      <a:avLst/>
                    </a:prstGeom>
                  </pic:spPr>
                </pic:pic>
              </a:graphicData>
            </a:graphic>
          </wp:anchor>
        </w:drawing>
      </w:r>
      <w:r w:rsidRPr="00C757CE">
        <w:rPr>
          <w:rFonts w:ascii="Century Schoolbook"/>
          <w:sz w:val="28"/>
          <w:szCs w:val="28"/>
        </w:rPr>
        <w:t xml:space="preserve">Colorado County Elections </w:t>
      </w:r>
    </w:p>
    <w:p w14:paraId="6B2B0479" w14:textId="1C818B2E" w:rsidR="005B0A65" w:rsidRDefault="00C757CE">
      <w:pPr>
        <w:spacing w:before="100"/>
        <w:ind w:left="2020" w:right="3766"/>
        <w:rPr>
          <w:rFonts w:ascii="Century Schoolbook"/>
          <w:sz w:val="28"/>
          <w:szCs w:val="28"/>
        </w:rPr>
      </w:pPr>
      <w:r w:rsidRPr="00C757CE">
        <w:rPr>
          <w:rFonts w:ascii="Century Schoolbook"/>
          <w:sz w:val="28"/>
          <w:szCs w:val="28"/>
        </w:rPr>
        <w:t>Rebecka LaCourse Elections Administrator</w:t>
      </w:r>
    </w:p>
    <w:p w14:paraId="30C5177D" w14:textId="77777777" w:rsidR="00C757CE" w:rsidRPr="00C757CE" w:rsidRDefault="00C757CE">
      <w:pPr>
        <w:spacing w:before="100"/>
        <w:ind w:left="2020" w:right="3766"/>
        <w:rPr>
          <w:rFonts w:ascii="Century Schoolbook"/>
          <w:sz w:val="28"/>
          <w:szCs w:val="28"/>
        </w:rPr>
      </w:pPr>
    </w:p>
    <w:p w14:paraId="0A55F49B" w14:textId="4376A8A5" w:rsidR="00C757CE" w:rsidRDefault="00C757CE" w:rsidP="00C757CE">
      <w:pPr>
        <w:pStyle w:val="ListParagraph"/>
      </w:pPr>
      <w:r>
        <w:t>Colorado County Courthouse Annex</w:t>
      </w:r>
    </w:p>
    <w:p w14:paraId="74D84F48" w14:textId="0E130290" w:rsidR="005B0A65" w:rsidRDefault="00C757CE" w:rsidP="00C757CE">
      <w:pPr>
        <w:pStyle w:val="ListParagraph"/>
      </w:pPr>
      <w:r>
        <w:t>318 Spring Street, Suite 101</w:t>
      </w:r>
    </w:p>
    <w:p w14:paraId="29666289" w14:textId="77777777" w:rsidR="005B0A65" w:rsidRDefault="00C757CE" w:rsidP="00C757CE">
      <w:pPr>
        <w:pStyle w:val="ListParagraph"/>
      </w:pPr>
      <w:r>
        <w:t>Columbus, Texas 78934</w:t>
      </w:r>
    </w:p>
    <w:p w14:paraId="25369080" w14:textId="320C6199" w:rsidR="009F139F" w:rsidRDefault="009F139F" w:rsidP="009F139F">
      <w:pPr>
        <w:pStyle w:val="BodyText"/>
        <w:rPr>
          <w:sz w:val="28"/>
        </w:rPr>
      </w:pPr>
    </w:p>
    <w:p w14:paraId="67693CAF" w14:textId="77777777" w:rsidR="003E77D1" w:rsidRPr="003E77D1" w:rsidRDefault="003E77D1" w:rsidP="003E77D1">
      <w:pPr>
        <w:widowControl/>
        <w:autoSpaceDE/>
        <w:autoSpaceDN/>
        <w:spacing w:line="259" w:lineRule="auto"/>
        <w:jc w:val="center"/>
        <w:rPr>
          <w:rFonts w:ascii="Calibri" w:eastAsia="Calibri" w:hAnsi="Calibri" w:cs="Times New Roman"/>
          <w:kern w:val="2"/>
          <w:lang w:bidi="ar-SA"/>
        </w:rPr>
      </w:pPr>
      <w:r w:rsidRPr="003E77D1">
        <w:rPr>
          <w:rFonts w:ascii="Calibri" w:eastAsia="Calibri" w:hAnsi="Calibri" w:cs="Times New Roman"/>
          <w:kern w:val="2"/>
          <w:lang w:bidi="ar-SA"/>
        </w:rPr>
        <w:t>Meeting of the Colorado County Election Board</w:t>
      </w:r>
    </w:p>
    <w:p w14:paraId="4B49F06C" w14:textId="2DE9923F" w:rsidR="003E77D1" w:rsidRDefault="001660E9" w:rsidP="003E77D1">
      <w:pPr>
        <w:widowControl/>
        <w:autoSpaceDE/>
        <w:autoSpaceDN/>
        <w:spacing w:line="259" w:lineRule="auto"/>
        <w:jc w:val="center"/>
        <w:rPr>
          <w:rFonts w:ascii="Calibri" w:eastAsia="Calibri" w:hAnsi="Calibri" w:cs="Times New Roman"/>
          <w:kern w:val="2"/>
          <w:lang w:bidi="ar-SA"/>
        </w:rPr>
      </w:pPr>
      <w:r>
        <w:rPr>
          <w:rFonts w:ascii="Calibri" w:eastAsia="Calibri" w:hAnsi="Calibri" w:cs="Times New Roman"/>
          <w:kern w:val="2"/>
          <w:lang w:bidi="ar-SA"/>
        </w:rPr>
        <w:t>December 11</w:t>
      </w:r>
      <w:r w:rsidR="003E77D1" w:rsidRPr="003E77D1">
        <w:rPr>
          <w:rFonts w:ascii="Calibri" w:eastAsia="Calibri" w:hAnsi="Calibri" w:cs="Times New Roman"/>
          <w:kern w:val="2"/>
          <w:lang w:bidi="ar-SA"/>
        </w:rPr>
        <w:t>, 2023</w:t>
      </w:r>
    </w:p>
    <w:p w14:paraId="1BEE39F1" w14:textId="77777777" w:rsidR="003E77D1" w:rsidRPr="003E77D1" w:rsidRDefault="003E77D1" w:rsidP="003E77D1">
      <w:pPr>
        <w:widowControl/>
        <w:autoSpaceDE/>
        <w:autoSpaceDN/>
        <w:spacing w:line="259" w:lineRule="auto"/>
        <w:jc w:val="center"/>
        <w:rPr>
          <w:rFonts w:ascii="Calibri" w:eastAsia="Calibri" w:hAnsi="Calibri" w:cs="Times New Roman"/>
          <w:kern w:val="2"/>
          <w:lang w:bidi="ar-SA"/>
        </w:rPr>
      </w:pPr>
    </w:p>
    <w:p w14:paraId="074C1E49" w14:textId="243C0491" w:rsidR="003E77D1" w:rsidRPr="003E77D1" w:rsidRDefault="003E77D1" w:rsidP="003E77D1">
      <w:pPr>
        <w:widowControl/>
        <w:autoSpaceDE/>
        <w:autoSpaceDN/>
        <w:spacing w:after="160" w:line="259" w:lineRule="auto"/>
        <w:rPr>
          <w:rFonts w:ascii="Calibri" w:eastAsia="Calibri" w:hAnsi="Calibri" w:cs="Times New Roman"/>
          <w:kern w:val="2"/>
          <w:lang w:bidi="ar-SA"/>
        </w:rPr>
      </w:pPr>
      <w:r w:rsidRPr="003E77D1">
        <w:rPr>
          <w:rFonts w:ascii="Calibri" w:eastAsia="Calibri" w:hAnsi="Calibri" w:cs="Times New Roman"/>
          <w:i/>
          <w:iCs/>
          <w:kern w:val="2"/>
          <w:lang w:bidi="ar-SA"/>
        </w:rPr>
        <w:t>Present:</w:t>
      </w:r>
      <w:r w:rsidRPr="003E77D1">
        <w:rPr>
          <w:rFonts w:ascii="Calibri" w:eastAsia="Calibri" w:hAnsi="Calibri" w:cs="Times New Roman"/>
          <w:kern w:val="2"/>
          <w:lang w:bidi="ar-SA"/>
        </w:rPr>
        <w:t xml:space="preserve">  Judge Ty Prause, County Clerk Kimberly Menke, Rebecka LaCourse - Election Administrator, </w:t>
      </w:r>
      <w:r w:rsidR="001660E9">
        <w:rPr>
          <w:rFonts w:ascii="Calibri" w:eastAsia="Calibri" w:hAnsi="Calibri" w:cs="Times New Roman"/>
          <w:kern w:val="2"/>
          <w:lang w:bidi="ar-SA"/>
        </w:rPr>
        <w:t xml:space="preserve">Sheriff R.H. Wied, Tom Kelley – Republican Chair </w:t>
      </w:r>
      <w:r w:rsidRPr="003E77D1">
        <w:rPr>
          <w:rFonts w:ascii="Calibri" w:eastAsia="Calibri" w:hAnsi="Calibri" w:cs="Times New Roman"/>
          <w:kern w:val="2"/>
          <w:lang w:bidi="ar-SA"/>
        </w:rPr>
        <w:t>and Wayne Lefferd – Democratic Chair.</w:t>
      </w:r>
    </w:p>
    <w:p w14:paraId="43665300" w14:textId="5730964F" w:rsidR="003E77D1" w:rsidRPr="003E77D1" w:rsidRDefault="003E77D1" w:rsidP="003E77D1">
      <w:pPr>
        <w:widowControl/>
        <w:autoSpaceDE/>
        <w:autoSpaceDN/>
        <w:spacing w:after="160" w:line="259" w:lineRule="auto"/>
        <w:rPr>
          <w:rFonts w:ascii="Calibri" w:eastAsia="Calibri" w:hAnsi="Calibri" w:cs="Times New Roman"/>
          <w:kern w:val="2"/>
          <w:lang w:bidi="ar-SA"/>
        </w:rPr>
      </w:pPr>
      <w:r w:rsidRPr="003E77D1">
        <w:rPr>
          <w:rFonts w:ascii="Calibri" w:eastAsia="Calibri" w:hAnsi="Calibri" w:cs="Times New Roman"/>
          <w:kern w:val="2"/>
          <w:lang w:bidi="ar-SA"/>
        </w:rPr>
        <w:t xml:space="preserve">Meeting called to order at </w:t>
      </w:r>
      <w:r w:rsidR="001660E9">
        <w:rPr>
          <w:rFonts w:ascii="Calibri" w:eastAsia="Calibri" w:hAnsi="Calibri" w:cs="Times New Roman"/>
          <w:kern w:val="2"/>
          <w:lang w:bidi="ar-SA"/>
        </w:rPr>
        <w:t>3</w:t>
      </w:r>
      <w:r w:rsidRPr="003E77D1">
        <w:rPr>
          <w:rFonts w:ascii="Calibri" w:eastAsia="Calibri" w:hAnsi="Calibri" w:cs="Times New Roman"/>
          <w:kern w:val="2"/>
          <w:lang w:bidi="ar-SA"/>
        </w:rPr>
        <w:t>:</w:t>
      </w:r>
      <w:r w:rsidR="001660E9">
        <w:rPr>
          <w:rFonts w:ascii="Calibri" w:eastAsia="Calibri" w:hAnsi="Calibri" w:cs="Times New Roman"/>
          <w:kern w:val="2"/>
          <w:lang w:bidi="ar-SA"/>
        </w:rPr>
        <w:t>0</w:t>
      </w:r>
      <w:r w:rsidRPr="003E77D1">
        <w:rPr>
          <w:rFonts w:ascii="Calibri" w:eastAsia="Calibri" w:hAnsi="Calibri" w:cs="Times New Roman"/>
          <w:kern w:val="2"/>
          <w:lang w:bidi="ar-SA"/>
        </w:rPr>
        <w:t>5 p.m. by Rebecka LaCourse – Election Administrator</w:t>
      </w:r>
    </w:p>
    <w:p w14:paraId="39085CA9" w14:textId="77777777" w:rsidR="003E77D1" w:rsidRPr="003E77D1" w:rsidRDefault="003E77D1" w:rsidP="003E77D1">
      <w:pPr>
        <w:widowControl/>
        <w:autoSpaceDE/>
        <w:autoSpaceDN/>
        <w:spacing w:after="160" w:line="259" w:lineRule="auto"/>
        <w:rPr>
          <w:rFonts w:ascii="Calibri" w:eastAsia="Calibri" w:hAnsi="Calibri" w:cs="Times New Roman"/>
          <w:b/>
          <w:bCs/>
          <w:kern w:val="2"/>
          <w:lang w:bidi="ar-SA"/>
        </w:rPr>
      </w:pPr>
      <w:r w:rsidRPr="003E77D1">
        <w:rPr>
          <w:rFonts w:ascii="Calibri" w:eastAsia="Calibri" w:hAnsi="Calibri" w:cs="Times New Roman"/>
          <w:b/>
          <w:bCs/>
          <w:kern w:val="2"/>
          <w:lang w:bidi="ar-SA"/>
        </w:rPr>
        <w:t>Board Discussion:</w:t>
      </w:r>
    </w:p>
    <w:p w14:paraId="5E0B740D" w14:textId="061E6A1B" w:rsidR="001660E9" w:rsidRDefault="001660E9" w:rsidP="003E77D1">
      <w:pPr>
        <w:widowControl/>
        <w:autoSpaceDE/>
        <w:autoSpaceDN/>
        <w:spacing w:after="160" w:line="259" w:lineRule="auto"/>
        <w:rPr>
          <w:rFonts w:ascii="Calibri" w:eastAsia="Calibri" w:hAnsi="Calibri" w:cs="Times New Roman"/>
          <w:kern w:val="2"/>
          <w:lang w:bidi="ar-SA"/>
        </w:rPr>
      </w:pPr>
      <w:r w:rsidRPr="001660E9">
        <w:rPr>
          <w:rFonts w:ascii="Calibri" w:eastAsia="Calibri" w:hAnsi="Calibri" w:cs="Times New Roman"/>
          <w:kern w:val="2"/>
          <w:lang w:bidi="ar-SA"/>
        </w:rPr>
        <w:t>II</w:t>
      </w:r>
      <w:r>
        <w:rPr>
          <w:rFonts w:ascii="Calibri" w:eastAsia="Calibri" w:hAnsi="Calibri" w:cs="Times New Roman"/>
          <w:kern w:val="2"/>
          <w:lang w:bidi="ar-SA"/>
        </w:rPr>
        <w:t>.  Signed Joint Contracts per 172.126(a) of the Election Code.</w:t>
      </w:r>
    </w:p>
    <w:p w14:paraId="42D2F467" w14:textId="11011FE6" w:rsidR="001660E9" w:rsidRPr="001660E9" w:rsidRDefault="001660E9" w:rsidP="003E77D1">
      <w:pPr>
        <w:widowControl/>
        <w:autoSpaceDE/>
        <w:autoSpaceDN/>
        <w:spacing w:after="160" w:line="259" w:lineRule="auto"/>
        <w:rPr>
          <w:rFonts w:ascii="Calibri" w:eastAsia="Calibri" w:hAnsi="Calibri" w:cs="Times New Roman"/>
          <w:kern w:val="2"/>
          <w:lang w:bidi="ar-SA"/>
        </w:rPr>
      </w:pPr>
      <w:r>
        <w:rPr>
          <w:rFonts w:ascii="Calibri" w:eastAsia="Calibri" w:hAnsi="Calibri" w:cs="Times New Roman"/>
          <w:kern w:val="2"/>
          <w:lang w:bidi="ar-SA"/>
        </w:rPr>
        <w:t>III.  Signed Primary Joint Resolution per Texas Administrative Code 172.126.</w:t>
      </w:r>
    </w:p>
    <w:p w14:paraId="10D78CA6" w14:textId="6283CA1E" w:rsidR="003E77D1" w:rsidRPr="003E77D1" w:rsidRDefault="001660E9" w:rsidP="003E77D1">
      <w:pPr>
        <w:widowControl/>
        <w:autoSpaceDE/>
        <w:autoSpaceDN/>
        <w:spacing w:after="160" w:line="259" w:lineRule="auto"/>
        <w:rPr>
          <w:rFonts w:ascii="Calibri" w:eastAsia="Calibri" w:hAnsi="Calibri" w:cs="Times New Roman"/>
          <w:kern w:val="2"/>
          <w:lang w:bidi="ar-SA"/>
        </w:rPr>
      </w:pPr>
      <w:r>
        <w:rPr>
          <w:rFonts w:ascii="Calibri" w:eastAsia="Calibri" w:hAnsi="Calibri" w:cs="Times New Roman"/>
          <w:i/>
          <w:iCs/>
          <w:kern w:val="2"/>
          <w:lang w:bidi="ar-SA"/>
        </w:rPr>
        <w:t>IV</w:t>
      </w:r>
      <w:r w:rsidR="003E77D1" w:rsidRPr="003E77D1">
        <w:rPr>
          <w:rFonts w:ascii="Calibri" w:eastAsia="Calibri" w:hAnsi="Calibri" w:cs="Times New Roman"/>
          <w:i/>
          <w:iCs/>
          <w:kern w:val="2"/>
          <w:lang w:bidi="ar-SA"/>
        </w:rPr>
        <w:t>.</w:t>
      </w:r>
      <w:r w:rsidR="003E77D1" w:rsidRPr="003E77D1">
        <w:rPr>
          <w:rFonts w:ascii="Calibri" w:eastAsia="Calibri" w:hAnsi="Calibri" w:cs="Times New Roman"/>
          <w:kern w:val="2"/>
          <w:lang w:bidi="ar-SA"/>
        </w:rPr>
        <w:t xml:space="preserve">  Appointment of Early Voting Ballot Board Judge and Members (87.002) will stay as appointed</w:t>
      </w:r>
      <w:r w:rsidR="003E77D1">
        <w:rPr>
          <w:rFonts w:ascii="Calibri" w:eastAsia="Calibri" w:hAnsi="Calibri" w:cs="Times New Roman"/>
          <w:kern w:val="2"/>
          <w:lang w:bidi="ar-SA"/>
        </w:rPr>
        <w:t xml:space="preserve"> by Commissioner’s Court</w:t>
      </w:r>
      <w:r w:rsidR="003E77D1" w:rsidRPr="003E77D1">
        <w:rPr>
          <w:rFonts w:ascii="Calibri" w:eastAsia="Calibri" w:hAnsi="Calibri" w:cs="Times New Roman"/>
          <w:kern w:val="2"/>
          <w:lang w:bidi="ar-SA"/>
        </w:rPr>
        <w:t xml:space="preserve"> for a two-year term on August 1, 2022 – August 1, 2024. </w:t>
      </w:r>
    </w:p>
    <w:p w14:paraId="383B7A32" w14:textId="7C7706AF" w:rsidR="003E77D1" w:rsidRPr="003E77D1" w:rsidRDefault="001660E9" w:rsidP="003E77D1">
      <w:pPr>
        <w:widowControl/>
        <w:autoSpaceDE/>
        <w:autoSpaceDN/>
        <w:spacing w:after="160" w:line="259" w:lineRule="auto"/>
        <w:rPr>
          <w:rFonts w:ascii="Calibri" w:eastAsia="Calibri" w:hAnsi="Calibri" w:cs="Times New Roman"/>
          <w:kern w:val="2"/>
          <w:lang w:bidi="ar-SA"/>
        </w:rPr>
      </w:pPr>
      <w:r>
        <w:rPr>
          <w:rFonts w:ascii="Calibri" w:eastAsia="Calibri" w:hAnsi="Calibri" w:cs="Times New Roman"/>
          <w:i/>
          <w:iCs/>
          <w:kern w:val="2"/>
          <w:lang w:bidi="ar-SA"/>
        </w:rPr>
        <w:t>V.</w:t>
      </w:r>
      <w:r w:rsidR="003E77D1" w:rsidRPr="003E77D1">
        <w:rPr>
          <w:rFonts w:ascii="Calibri" w:eastAsia="Calibri" w:hAnsi="Calibri" w:cs="Times New Roman"/>
          <w:kern w:val="2"/>
          <w:lang w:bidi="ar-SA"/>
        </w:rPr>
        <w:t xml:space="preserve">  </w:t>
      </w:r>
      <w:r w:rsidRPr="001660E9">
        <w:rPr>
          <w:rFonts w:ascii="Calibri" w:eastAsia="Calibri" w:hAnsi="Calibri" w:cs="Times New Roman"/>
          <w:kern w:val="2"/>
          <w:lang w:bidi="ar-SA"/>
        </w:rPr>
        <w:t xml:space="preserve">Discussion of Early Voting locations, branch locations and hours.  HB1217 requires, after September 01, 2023, that the main early voting location (Annex) must be open for at least 12 consecutive hours for the last </w:t>
      </w:r>
      <w:r>
        <w:rPr>
          <w:rFonts w:ascii="Calibri" w:eastAsia="Calibri" w:hAnsi="Calibri" w:cs="Times New Roman"/>
          <w:kern w:val="2"/>
          <w:lang w:bidi="ar-SA"/>
        </w:rPr>
        <w:t>week</w:t>
      </w:r>
      <w:r w:rsidRPr="001660E9">
        <w:rPr>
          <w:rFonts w:ascii="Calibri" w:eastAsia="Calibri" w:hAnsi="Calibri" w:cs="Times New Roman"/>
          <w:kern w:val="2"/>
          <w:lang w:bidi="ar-SA"/>
        </w:rPr>
        <w:t xml:space="preserve"> of early voting</w:t>
      </w:r>
      <w:r>
        <w:rPr>
          <w:rFonts w:ascii="Calibri" w:eastAsia="Calibri" w:hAnsi="Calibri" w:cs="Times New Roman"/>
          <w:kern w:val="2"/>
          <w:lang w:bidi="ar-SA"/>
        </w:rPr>
        <w:t xml:space="preserve"> and have weekend extended hours</w:t>
      </w:r>
      <w:r w:rsidRPr="001660E9">
        <w:rPr>
          <w:rFonts w:ascii="Calibri" w:eastAsia="Calibri" w:hAnsi="Calibri" w:cs="Times New Roman"/>
          <w:kern w:val="2"/>
          <w:lang w:bidi="ar-SA"/>
        </w:rPr>
        <w:t>.  It was found that it was in the voter’s best interest to keep branch early voting locations hours consistent with the main early voting location</w:t>
      </w:r>
      <w:r w:rsidR="004C0FA8">
        <w:rPr>
          <w:rFonts w:ascii="Calibri" w:eastAsia="Calibri" w:hAnsi="Calibri" w:cs="Times New Roman"/>
          <w:kern w:val="2"/>
          <w:lang w:bidi="ar-SA"/>
        </w:rPr>
        <w:t xml:space="preserve"> </w:t>
      </w:r>
      <w:r w:rsidR="004C0FA8" w:rsidRPr="004C0FA8">
        <w:rPr>
          <w:rFonts w:ascii="Calibri" w:eastAsia="Calibri" w:hAnsi="Calibri" w:cs="Times New Roman"/>
          <w:kern w:val="2"/>
          <w:lang w:bidi="ar-SA"/>
        </w:rPr>
        <w:t xml:space="preserve">for the March 05, </w:t>
      </w:r>
      <w:r w:rsidR="004C0FA8" w:rsidRPr="004C0FA8">
        <w:rPr>
          <w:rFonts w:ascii="Calibri" w:eastAsia="Calibri" w:hAnsi="Calibri" w:cs="Times New Roman"/>
          <w:kern w:val="2"/>
          <w:lang w:bidi="ar-SA"/>
        </w:rPr>
        <w:t>2024,</w:t>
      </w:r>
      <w:r w:rsidR="004C0FA8" w:rsidRPr="004C0FA8">
        <w:rPr>
          <w:rFonts w:ascii="Calibri" w:eastAsia="Calibri" w:hAnsi="Calibri" w:cs="Times New Roman"/>
          <w:kern w:val="2"/>
          <w:lang w:bidi="ar-SA"/>
        </w:rPr>
        <w:t xml:space="preserve"> election.  Any run-off election to be held on May 28, </w:t>
      </w:r>
      <w:r w:rsidR="004C0FA8" w:rsidRPr="004C0FA8">
        <w:rPr>
          <w:rFonts w:ascii="Calibri" w:eastAsia="Calibri" w:hAnsi="Calibri" w:cs="Times New Roman"/>
          <w:kern w:val="2"/>
          <w:lang w:bidi="ar-SA"/>
        </w:rPr>
        <w:t>2024,</w:t>
      </w:r>
      <w:r w:rsidR="004C0FA8" w:rsidRPr="004C0FA8">
        <w:rPr>
          <w:rFonts w:ascii="Calibri" w:eastAsia="Calibri" w:hAnsi="Calibri" w:cs="Times New Roman"/>
          <w:kern w:val="2"/>
          <w:lang w:bidi="ar-SA"/>
        </w:rPr>
        <w:t xml:space="preserve"> will be a consolidated election with only the main early voting location open.</w:t>
      </w:r>
    </w:p>
    <w:p w14:paraId="0C7977B6" w14:textId="1E1F0C22" w:rsidR="003E77D1" w:rsidRDefault="004C0FA8" w:rsidP="003E77D1">
      <w:pPr>
        <w:widowControl/>
        <w:autoSpaceDE/>
        <w:autoSpaceDN/>
        <w:spacing w:after="160" w:line="259" w:lineRule="auto"/>
        <w:rPr>
          <w:rFonts w:ascii="Calibri" w:eastAsia="Calibri" w:hAnsi="Calibri" w:cs="Times New Roman"/>
          <w:kern w:val="2"/>
          <w:lang w:bidi="ar-SA"/>
        </w:rPr>
      </w:pPr>
      <w:r>
        <w:rPr>
          <w:rFonts w:ascii="Calibri" w:eastAsia="Calibri" w:hAnsi="Calibri" w:cs="Times New Roman"/>
          <w:i/>
          <w:iCs/>
          <w:kern w:val="2"/>
          <w:lang w:bidi="ar-SA"/>
        </w:rPr>
        <w:t>VI</w:t>
      </w:r>
      <w:r w:rsidR="003E77D1" w:rsidRPr="003E77D1">
        <w:rPr>
          <w:rFonts w:ascii="Calibri" w:eastAsia="Calibri" w:hAnsi="Calibri" w:cs="Times New Roman"/>
          <w:i/>
          <w:iCs/>
          <w:kern w:val="2"/>
          <w:lang w:bidi="ar-SA"/>
        </w:rPr>
        <w:t>.</w:t>
      </w:r>
      <w:r w:rsidR="003E77D1" w:rsidRPr="003E77D1">
        <w:rPr>
          <w:rFonts w:ascii="Calibri" w:eastAsia="Calibri" w:hAnsi="Calibri" w:cs="Times New Roman"/>
          <w:kern w:val="2"/>
          <w:lang w:bidi="ar-SA"/>
        </w:rPr>
        <w:t xml:space="preserve">  Procuring and allocating supplies as necessary for all 11 election day locations and 3 early voting locations with extended hours.</w:t>
      </w:r>
    </w:p>
    <w:p w14:paraId="5A60D60A" w14:textId="604F9BFC" w:rsidR="004C0FA8" w:rsidRPr="003E77D1" w:rsidRDefault="004C0FA8" w:rsidP="003E77D1">
      <w:pPr>
        <w:widowControl/>
        <w:autoSpaceDE/>
        <w:autoSpaceDN/>
        <w:spacing w:after="160" w:line="259" w:lineRule="auto"/>
        <w:rPr>
          <w:rFonts w:ascii="Calibri" w:eastAsia="Calibri" w:hAnsi="Calibri" w:cs="Times New Roman"/>
          <w:kern w:val="2"/>
          <w:lang w:bidi="ar-SA"/>
        </w:rPr>
      </w:pPr>
      <w:r>
        <w:rPr>
          <w:rFonts w:ascii="Calibri" w:eastAsia="Calibri" w:hAnsi="Calibri" w:cs="Times New Roman"/>
          <w:kern w:val="2"/>
          <w:lang w:bidi="ar-SA"/>
        </w:rPr>
        <w:t xml:space="preserve">VII.  Place for Ballot Drawing to be posted on December 11, 2023, and to be held on Thursday, December 14, </w:t>
      </w:r>
      <w:proofErr w:type="gramStart"/>
      <w:r>
        <w:rPr>
          <w:rFonts w:ascii="Calibri" w:eastAsia="Calibri" w:hAnsi="Calibri" w:cs="Times New Roman"/>
          <w:kern w:val="2"/>
          <w:lang w:bidi="ar-SA"/>
        </w:rPr>
        <w:t>2023</w:t>
      </w:r>
      <w:proofErr w:type="gramEnd"/>
      <w:r>
        <w:rPr>
          <w:rFonts w:ascii="Calibri" w:eastAsia="Calibri" w:hAnsi="Calibri" w:cs="Times New Roman"/>
          <w:kern w:val="2"/>
          <w:lang w:bidi="ar-SA"/>
        </w:rPr>
        <w:t xml:space="preserve"> at 9:00 a.m. in the county courthouse conference room.    EA will get a notice drawn up and emailed to the party chairs for signature.  </w:t>
      </w:r>
    </w:p>
    <w:p w14:paraId="2928F945" w14:textId="0B4046AC" w:rsidR="003E77D1" w:rsidRPr="003E77D1" w:rsidRDefault="003E77D1" w:rsidP="003E77D1">
      <w:pPr>
        <w:widowControl/>
        <w:autoSpaceDE/>
        <w:autoSpaceDN/>
        <w:spacing w:after="160" w:line="259" w:lineRule="auto"/>
        <w:rPr>
          <w:rFonts w:ascii="Calibri" w:eastAsia="Calibri" w:hAnsi="Calibri" w:cs="Times New Roman"/>
          <w:kern w:val="2"/>
          <w:lang w:bidi="ar-SA"/>
        </w:rPr>
      </w:pPr>
      <w:r w:rsidRPr="003E77D1">
        <w:rPr>
          <w:rFonts w:ascii="Calibri" w:eastAsia="Calibri" w:hAnsi="Calibri" w:cs="Times New Roman"/>
          <w:kern w:val="2"/>
          <w:lang w:bidi="ar-SA"/>
        </w:rPr>
        <w:t xml:space="preserve">Meeting Adjourned at </w:t>
      </w:r>
      <w:r w:rsidR="004C0FA8">
        <w:rPr>
          <w:rFonts w:ascii="Calibri" w:eastAsia="Calibri" w:hAnsi="Calibri" w:cs="Times New Roman"/>
          <w:kern w:val="2"/>
          <w:lang w:bidi="ar-SA"/>
        </w:rPr>
        <w:t>4</w:t>
      </w:r>
      <w:r w:rsidRPr="003E77D1">
        <w:rPr>
          <w:rFonts w:ascii="Calibri" w:eastAsia="Calibri" w:hAnsi="Calibri" w:cs="Times New Roman"/>
          <w:kern w:val="2"/>
          <w:lang w:bidi="ar-SA"/>
        </w:rPr>
        <w:t>:00 p.m.</w:t>
      </w:r>
    </w:p>
    <w:p w14:paraId="3B9FC83F" w14:textId="487553E8" w:rsidR="003E77D1" w:rsidRDefault="003E77D1" w:rsidP="003E77D1">
      <w:pPr>
        <w:widowControl/>
        <w:autoSpaceDE/>
        <w:autoSpaceDN/>
        <w:spacing w:after="160" w:line="259" w:lineRule="auto"/>
        <w:rPr>
          <w:rFonts w:ascii="Calibri" w:eastAsia="Calibri" w:hAnsi="Calibri" w:cs="Times New Roman"/>
          <w:kern w:val="2"/>
          <w:lang w:bidi="ar-SA"/>
        </w:rPr>
      </w:pPr>
      <w:r w:rsidRPr="003E77D1">
        <w:rPr>
          <w:rFonts w:ascii="Calibri" w:eastAsia="Calibri" w:hAnsi="Calibri" w:cs="Times New Roman"/>
          <w:i/>
          <w:iCs/>
          <w:kern w:val="2"/>
          <w:lang w:bidi="ar-SA"/>
        </w:rPr>
        <w:t>Attached:</w:t>
      </w:r>
      <w:r w:rsidRPr="003E77D1">
        <w:rPr>
          <w:rFonts w:ascii="Calibri" w:eastAsia="Calibri" w:hAnsi="Calibri" w:cs="Times New Roman"/>
          <w:kern w:val="2"/>
          <w:lang w:bidi="ar-SA"/>
        </w:rPr>
        <w:t xml:space="preserve">  Documentation reviewed by board including Appointments of Workers/Boards, Secretary of state extended hours advisories</w:t>
      </w:r>
      <w:r w:rsidR="004C0FA8">
        <w:rPr>
          <w:rFonts w:ascii="Calibri" w:eastAsia="Calibri" w:hAnsi="Calibri" w:cs="Times New Roman"/>
          <w:kern w:val="2"/>
          <w:lang w:bidi="ar-SA"/>
        </w:rPr>
        <w:t>, and County Voter Registration Master Report.</w:t>
      </w:r>
    </w:p>
    <w:p w14:paraId="541909E8" w14:textId="77777777" w:rsidR="003E77D1" w:rsidRPr="003E77D1" w:rsidRDefault="003E77D1" w:rsidP="003E77D1">
      <w:pPr>
        <w:widowControl/>
        <w:autoSpaceDE/>
        <w:autoSpaceDN/>
        <w:spacing w:after="160" w:line="259" w:lineRule="auto"/>
        <w:rPr>
          <w:rFonts w:ascii="Calibri" w:eastAsia="Calibri" w:hAnsi="Calibri" w:cs="Times New Roman"/>
          <w:kern w:val="2"/>
          <w:lang w:bidi="ar-SA"/>
        </w:rPr>
      </w:pPr>
    </w:p>
    <w:p w14:paraId="3803CB89" w14:textId="3305B710" w:rsidR="005B0A65" w:rsidRPr="00C757CE" w:rsidRDefault="00C757CE" w:rsidP="00C757CE">
      <w:pPr>
        <w:rPr>
          <w:i/>
          <w:iCs/>
        </w:rPr>
      </w:pPr>
      <w:r w:rsidRPr="00C757CE">
        <w:rPr>
          <w:i/>
          <w:iCs/>
        </w:rPr>
        <w:t>Phone:</w:t>
      </w:r>
      <w:r w:rsidRPr="00C757CE">
        <w:rPr>
          <w:i/>
          <w:iCs/>
          <w:spacing w:val="49"/>
        </w:rPr>
        <w:t xml:space="preserve"> </w:t>
      </w:r>
      <w:r w:rsidRPr="00C757CE">
        <w:rPr>
          <w:i/>
          <w:iCs/>
        </w:rPr>
        <w:t>979-732-6860</w:t>
      </w:r>
      <w:r w:rsidRPr="00C757CE">
        <w:rPr>
          <w:i/>
          <w:iCs/>
        </w:rPr>
        <w:tab/>
        <w:t>Fax:</w:t>
      </w:r>
      <w:r w:rsidRPr="00C757CE">
        <w:rPr>
          <w:i/>
          <w:iCs/>
          <w:spacing w:val="55"/>
        </w:rPr>
        <w:t xml:space="preserve"> </w:t>
      </w:r>
      <w:r w:rsidRPr="00C757CE">
        <w:rPr>
          <w:i/>
          <w:iCs/>
        </w:rPr>
        <w:t>979-732-2952</w:t>
      </w:r>
      <w:r w:rsidRPr="00C757CE">
        <w:rPr>
          <w:i/>
          <w:iCs/>
        </w:rPr>
        <w:tab/>
        <w:t>Email:</w:t>
      </w:r>
      <w:r w:rsidRPr="00C757CE">
        <w:rPr>
          <w:i/>
          <w:iCs/>
          <w:spacing w:val="48"/>
        </w:rPr>
        <w:t xml:space="preserve"> </w:t>
      </w:r>
      <w:hyperlink r:id="rId6">
        <w:r w:rsidRPr="00C757CE">
          <w:rPr>
            <w:i/>
            <w:iCs/>
          </w:rPr>
          <w:t>elections@co.colorado.tx.us</w:t>
        </w:r>
      </w:hyperlink>
    </w:p>
    <w:sectPr w:rsidR="005B0A65" w:rsidRPr="00C757CE" w:rsidSect="00C757CE">
      <w:type w:val="continuous"/>
      <w:pgSz w:w="10800" w:h="1440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A15DA"/>
    <w:multiLevelType w:val="hybridMultilevel"/>
    <w:tmpl w:val="08E6A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76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65"/>
    <w:rsid w:val="000531D5"/>
    <w:rsid w:val="00077AC0"/>
    <w:rsid w:val="000F3D7F"/>
    <w:rsid w:val="00123824"/>
    <w:rsid w:val="001660E9"/>
    <w:rsid w:val="001B6095"/>
    <w:rsid w:val="002005AB"/>
    <w:rsid w:val="002C1137"/>
    <w:rsid w:val="00380805"/>
    <w:rsid w:val="003E77D1"/>
    <w:rsid w:val="004C0FA8"/>
    <w:rsid w:val="005B0A65"/>
    <w:rsid w:val="007B18DA"/>
    <w:rsid w:val="00880137"/>
    <w:rsid w:val="008E0781"/>
    <w:rsid w:val="00931B80"/>
    <w:rsid w:val="009F139F"/>
    <w:rsid w:val="00C757CE"/>
    <w:rsid w:val="00CC683D"/>
    <w:rsid w:val="00CF0C49"/>
    <w:rsid w:val="00D02721"/>
    <w:rsid w:val="00D12779"/>
    <w:rsid w:val="00D815D8"/>
    <w:rsid w:val="00DE535A"/>
    <w:rsid w:val="00E1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9BDA"/>
  <w15:docId w15:val="{8B2B147E-CB86-43E7-B124-C15FEA2F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w:eastAsia="Century" w:hAnsi="Century" w:cs="Century"/>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ctions@co.colorado.tx.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Clerk - Jean</dc:creator>
  <cp:lastModifiedBy>Rebecka Lacourse</cp:lastModifiedBy>
  <cp:revision>2</cp:revision>
  <cp:lastPrinted>2023-08-08T15:12:00Z</cp:lastPrinted>
  <dcterms:created xsi:type="dcterms:W3CDTF">2023-12-12T14:31:00Z</dcterms:created>
  <dcterms:modified xsi:type="dcterms:W3CDTF">2023-12-12T14:31:00Z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PowerPoint® for Office 365</vt:lpwstr>
  </property>
  <property fmtid="{D5CDD505-2E9C-101B-9397-08002B2CF9AE}" pid="4" name="LastSaved">
    <vt:filetime>2020-10-08T00:00:00Z</vt:filetime>
  </property>
</Properties>
</file>